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94" w:rsidRDefault="004F78C6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  <w:t xml:space="preserve">УКРАЇНА 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МЕЛІТОПОЛЬСЬКОЇ  МІСЬКОЇ  РАДИ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Запорізької області</w:t>
      </w:r>
    </w:p>
    <w:p w:rsidR="000C6194" w:rsidRDefault="000C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194" w:rsidRDefault="004F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</w:t>
      </w:r>
    </w:p>
    <w:p w:rsidR="000C6194" w:rsidRDefault="004F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голови</w:t>
      </w:r>
    </w:p>
    <w:p w:rsidR="000C6194" w:rsidRDefault="008E1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05.03.2021</w:t>
      </w:r>
      <w:r w:rsidR="004F78C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91-р</w:t>
      </w:r>
    </w:p>
    <w:p w:rsidR="000C6194" w:rsidRDefault="000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0C6194" w:rsidRDefault="004F78C6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передачу документації 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4F78C6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 </w:t>
      </w:r>
      <w:r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103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 кодексу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України, ст. 6 Закону України    «Про місцеві державні адміністрації</w:t>
      </w:r>
      <w:bookmarkStart w:id="0" w:name="__DdeLink__79_23334334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Законом України «Про джерела фінансування дорожнього господарства України», постановою Кабінету Міністрів України від 20.12.2017 №1085 «Про затвердження Порядку спрямування коштів державного дорожнього фонду», враховуючи погодження Державного агентства автомобільних доріг України (лист від 26.01.2021 № 434/1/06-01/09-176/08-21) та розпорядження голови Запорізької обласної державної адміністрації від 01.03.2021 №132 « Про затвердження Переліку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у 2021 році», та з метою ефективного використання бюджетних коштів,</w:t>
      </w:r>
    </w:p>
    <w:p w:rsidR="000C6194" w:rsidRPr="004F78C6" w:rsidRDefault="004F78C6" w:rsidP="004F78C6">
      <w:pPr>
        <w:rPr>
          <w:rFonts w:ascii="Times New Roman" w:hAnsi="Times New Roman" w:cs="Times New Roman"/>
          <w:b/>
          <w:sz w:val="28"/>
          <w:szCs w:val="28"/>
        </w:rPr>
      </w:pPr>
      <w:r w:rsidRPr="004F78C6">
        <w:rPr>
          <w:rFonts w:ascii="Times New Roman" w:hAnsi="Times New Roman" w:cs="Times New Roman"/>
          <w:b/>
          <w:sz w:val="28"/>
          <w:szCs w:val="28"/>
        </w:rPr>
        <w:t xml:space="preserve">ЗОБОВ’ЯЗУЮ : 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Управління житлово-комунального господарства Мелітопольської міської ради Запорізької області передати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4F78C6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документацію на «Поточний середній ремонт м. Мелітополя, вул. Івана Алексєєва (від                  </w:t>
      </w:r>
      <w:r w:rsidRPr="004F78C6">
        <w:rPr>
          <w:rFonts w:ascii="Times New Roman" w:hAnsi="Times New Roman" w:cs="Times New Roman"/>
          <w:sz w:val="28"/>
          <w:szCs w:val="28"/>
        </w:rPr>
        <w:t>вул. Садової до Каховського шосе), Каховське шосе</w:t>
      </w:r>
      <w:r>
        <w:rPr>
          <w:rFonts w:ascii="Times New Roman" w:hAnsi="Times New Roman" w:cs="Times New Roman"/>
          <w:sz w:val="28"/>
          <w:szCs w:val="28"/>
        </w:rPr>
        <w:t xml:space="preserve"> (від вул. Івана Алексєєва до залізничного переїзду у м. Мелітополі)» та завірену копію експертного висновку до Державного підприємства «Місцеві дороги Запорізької області».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виконанням цього розпорядження покласти на заступника міського голови з питань діяльності виконавчих органів ради Щербакова О.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Іван ФЕДОРОВ</w:t>
      </w:r>
    </w:p>
    <w:p w:rsidR="000C6194" w:rsidRDefault="000C6194">
      <w:bookmarkStart w:id="1" w:name="_GoBack"/>
      <w:bookmarkEnd w:id="1"/>
    </w:p>
    <w:sectPr w:rsidR="000C6194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C6194"/>
    <w:rsid w:val="000C6194"/>
    <w:rsid w:val="00206F5E"/>
    <w:rsid w:val="004F78C6"/>
    <w:rsid w:val="008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DBE1"/>
  <w15:docId w15:val="{0CAF5E06-21E1-42F7-BE51-BEE610C1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04C8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rsid w:val="00104C8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2021-03-04T09:30:00Z</cp:lastPrinted>
  <dcterms:created xsi:type="dcterms:W3CDTF">2021-03-04T08:55:00Z</dcterms:created>
  <dcterms:modified xsi:type="dcterms:W3CDTF">2021-04-02T09:54:00Z</dcterms:modified>
  <dc:language>ru-RU</dc:language>
</cp:coreProperties>
</file>